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center"/>
        <w:rPr>
          <w:rStyle w:val="Standardnpsmoodstavce"/>
          <w:b/>
          <w:bCs/>
          <w:sz w:val="40"/>
          <w:szCs w:val="40"/>
        </w:rPr>
      </w:pPr>
      <w:r>
        <w:rPr>
          <w:rStyle w:val="Standardnpsmoodstavce"/>
          <w:sz w:val="40"/>
          <w:szCs w:val="40"/>
        </w:rPr>
        <w:t xml:space="preserve">   </w:t>
      </w:r>
      <w:r>
        <w:rPr>
          <w:rStyle w:val="Standardnpsmoodstavce"/>
          <w:b/>
          <w:bCs/>
          <w:sz w:val="40"/>
          <w:szCs w:val="40"/>
        </w:rPr>
        <w:t>Zásady a pravidla pro lov sumců vyvážkou</w:t>
      </w:r>
    </w:p>
    <w:p>
      <w:pPr>
        <w:pStyle w:val="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Povolení se vydává jen držitelům kaprových povolenek (KK a CK)</w:t>
      </w:r>
    </w:p>
    <w:p>
      <w:pPr>
        <w:pStyle w:val="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rPr>
          <w:rStyle w:val="Standardnpsmoodstavce"/>
          <w:sz w:val="28"/>
          <w:szCs w:val="28"/>
          <w:u w:val="single"/>
        </w:rPr>
      </w:pPr>
      <w:r>
        <w:rPr>
          <w:rStyle w:val="Standardnpsmoodstavce"/>
          <w:sz w:val="32"/>
          <w:szCs w:val="32"/>
        </w:rPr>
        <w:t xml:space="preserve">   </w:t>
      </w:r>
      <w:r>
        <w:rPr>
          <w:rStyle w:val="Standardnpsmoodstavce"/>
          <w:sz w:val="28"/>
          <w:szCs w:val="28"/>
          <w:u w:val="single"/>
        </w:rPr>
        <w:t>Veškerá pravidla která jsou uvedena v tomto seznamu se musí dodržovat   jinak se lovící vystavuje možností postihu,  bude povolení odebráno bez náhrady a to včetně kaprové povolenky.</w:t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Držitel povolení k lovu sumce je oprávněn k vyvezení dvou prutů(udic) 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nástrahu lze použít jako nástražní rybu každou rybu která má stanovenou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minimální délku a toto splňuje, ale také ryby které nemají stanovenou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minimální  délku jako jsou: cejn,plotice, perlín, okoun atd.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rStyle w:val="Standardnpsmoodstavce"/>
          <w:b/>
          <w:bCs/>
          <w:sz w:val="28"/>
          <w:szCs w:val="28"/>
        </w:rPr>
      </w:pPr>
      <w:r>
        <w:rPr>
          <w:rStyle w:val="Standardnpsmoodstavce"/>
          <w:sz w:val="28"/>
          <w:szCs w:val="28"/>
        </w:rPr>
        <w:t xml:space="preserve"> </w:t>
      </w:r>
      <w:r>
        <w:rPr>
          <w:rStyle w:val="Standardnpsmoodstavce"/>
          <w:sz w:val="28"/>
          <w:szCs w:val="28"/>
        </w:rPr>
        <w:t>Za nástražní rybu nelze v žádném případě použít: ú</w:t>
      </w:r>
      <w:r>
        <w:rPr>
          <w:rStyle w:val="Standardnpsmoodstavce"/>
          <w:b/>
          <w:bCs/>
          <w:sz w:val="28"/>
          <w:szCs w:val="28"/>
        </w:rPr>
        <w:t>hoř, pstruh a KAPR.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rStyle w:val="Standardnpsmoodstavce"/>
          <w:sz w:val="28"/>
          <w:szCs w:val="28"/>
        </w:rPr>
      </w:pPr>
      <w:r>
        <w:rPr>
          <w:rStyle w:val="Standardnpsmoodstavce"/>
          <w:sz w:val="28"/>
          <w:szCs w:val="28"/>
        </w:rPr>
        <w:t xml:space="preserve"> </w:t>
      </w:r>
      <w:r>
        <w:rPr>
          <w:rStyle w:val="Standardnpsmoodstavce"/>
          <w:sz w:val="28"/>
          <w:szCs w:val="28"/>
        </w:rPr>
        <w:t xml:space="preserve">Povolení opravňuje lovícího k osazení dvou trhacích bójek, ale ne do místa   </w:t>
      </w:r>
    </w:p>
    <w:p>
      <w:pPr>
        <w:pStyle w:val="Normal"/>
        <w:jc w:val="both"/>
        <w:rPr>
          <w:rStyle w:val="Standardnpsmoodstavce"/>
          <w:b/>
          <w:bCs/>
          <w:sz w:val="28"/>
          <w:szCs w:val="28"/>
        </w:rPr>
      </w:pPr>
      <w:r>
        <w:rPr>
          <w:rStyle w:val="Standardnpsmoodstavce"/>
          <w:sz w:val="28"/>
          <w:szCs w:val="28"/>
        </w:rPr>
        <w:t xml:space="preserve">          </w:t>
      </w:r>
      <w:r>
        <w:rPr>
          <w:rStyle w:val="Standardnpsmoodstavce"/>
          <w:sz w:val="28"/>
          <w:szCs w:val="28"/>
        </w:rPr>
        <w:t>která jsou vymezena jako</w:t>
      </w:r>
      <w:r>
        <w:rPr>
          <w:rStyle w:val="Standardnpsmoodstavce"/>
          <w:b/>
          <w:bCs/>
          <w:sz w:val="28"/>
          <w:szCs w:val="28"/>
        </w:rPr>
        <w:t xml:space="preserve"> plavební dráha.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rStyle w:val="Standardnpsmoodstavce"/>
          <w:b/>
          <w:bCs/>
          <w:sz w:val="28"/>
          <w:szCs w:val="28"/>
        </w:rPr>
      </w:pPr>
      <w:r>
        <w:rPr>
          <w:rStyle w:val="Standardnpsmoodstavce"/>
          <w:sz w:val="28"/>
          <w:szCs w:val="28"/>
        </w:rPr>
        <w:t xml:space="preserve"> </w:t>
      </w:r>
      <w:r>
        <w:rPr>
          <w:rStyle w:val="Standardnpsmoodstavce"/>
          <w:sz w:val="28"/>
          <w:szCs w:val="28"/>
        </w:rPr>
        <w:t xml:space="preserve">Lovící si v  jednom dni může přisvojit pouze </w:t>
      </w:r>
      <w:r>
        <w:rPr>
          <w:rStyle w:val="Standardnpsmoodstavce"/>
          <w:b/>
          <w:bCs/>
          <w:sz w:val="28"/>
          <w:szCs w:val="28"/>
        </w:rPr>
        <w:t xml:space="preserve">jednoho uloveného sumce do  </w:t>
      </w:r>
    </w:p>
    <w:p>
      <w:pPr>
        <w:pStyle w:val="Normal"/>
        <w:jc w:val="both"/>
        <w:rPr>
          <w:rStyle w:val="Standardnpsmoodstavce"/>
          <w:sz w:val="28"/>
          <w:szCs w:val="28"/>
        </w:rPr>
      </w:pPr>
      <w:r>
        <w:rPr>
          <w:rStyle w:val="Standardnpsmoodstavce"/>
          <w:b/>
          <w:bCs/>
          <w:sz w:val="28"/>
          <w:szCs w:val="28"/>
        </w:rPr>
        <w:t xml:space="preserve">          </w:t>
      </w:r>
      <w:r>
        <w:rPr>
          <w:rStyle w:val="Standardnpsmoodstavce"/>
          <w:b/>
          <w:bCs/>
          <w:sz w:val="28"/>
          <w:szCs w:val="28"/>
        </w:rPr>
        <w:t>130 cm</w:t>
      </w:r>
      <w:r>
        <w:rPr>
          <w:rStyle w:val="Standardnpsmoodstavce"/>
          <w:sz w:val="28"/>
          <w:szCs w:val="28"/>
        </w:rPr>
        <w:t xml:space="preserve"> potom ukončí denní lov.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 setmění má povinnost osvětlit místo lovu el. světlem.( ne svíčka.)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Lovící bude dbát na pořádek v místě lovu.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Zákaz rozdělávání otevřených ohňů .</w:t>
      </w:r>
    </w:p>
    <w:p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Zákaz používání k lovu vábničky a vábení kolem nástrahy a lov ze člunu</w:t>
      </w:r>
    </w:p>
    <w:p>
      <w:pPr>
        <w:pStyle w:val="Normal"/>
        <w:jc w:val="both"/>
        <w:rPr>
          <w:rStyle w:val="Standardnpsmoodstavce"/>
          <w:sz w:val="28"/>
          <w:szCs w:val="28"/>
        </w:rPr>
      </w:pPr>
      <w:r>
        <w:rPr>
          <w:rStyle w:val="Standardnpsmoodstavce"/>
          <w:b/>
          <w:bCs/>
          <w:sz w:val="28"/>
          <w:szCs w:val="28"/>
        </w:rPr>
        <w:t xml:space="preserve">  </w:t>
      </w:r>
      <w:r>
        <w:rPr>
          <w:rStyle w:val="Standardnpsmoodstavce"/>
          <w:b/>
          <w:bCs/>
          <w:sz w:val="28"/>
          <w:szCs w:val="28"/>
        </w:rPr>
        <w:t>Zdolávání  zaseknutého sumce ze člunu je možné.</w:t>
      </w:r>
      <w:r>
        <w:rPr>
          <w:rStyle w:val="Standardnpsmoodstavce"/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Při lovu se chovat tak aby nerušil ostatní rybáře.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rStyle w:val="Standardnpsmoodstavce"/>
          <w:sz w:val="28"/>
          <w:szCs w:val="28"/>
        </w:rPr>
      </w:pPr>
      <w:r>
        <w:rPr>
          <w:rStyle w:val="Standardnpsmoodstavce"/>
          <w:sz w:val="28"/>
          <w:szCs w:val="28"/>
        </w:rPr>
        <w:t xml:space="preserve"> </w:t>
      </w:r>
      <w:r>
        <w:rPr>
          <w:rStyle w:val="Standardnpsmoodstavce"/>
          <w:sz w:val="28"/>
          <w:szCs w:val="28"/>
        </w:rPr>
        <w:t xml:space="preserve">Lovící vyváží tak aby  bylo vyvezeno kolmo na osu přehrady.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V případě že nemá vyvezen žádný prut na sumce je povoleno  lovit nástražní    </w:t>
      </w:r>
    </w:p>
    <w:p>
      <w:pPr>
        <w:pStyle w:val="Normal"/>
        <w:jc w:val="both"/>
        <w:rPr>
          <w:rStyle w:val="Standardnpsmoodstavce"/>
          <w:b/>
          <w:bCs/>
          <w:sz w:val="28"/>
          <w:szCs w:val="28"/>
        </w:rPr>
      </w:pPr>
      <w:r>
        <w:rPr>
          <w:rStyle w:val="Standardnpsmoodstavce"/>
          <w:sz w:val="28"/>
          <w:szCs w:val="28"/>
        </w:rPr>
        <w:t xml:space="preserve">         </w:t>
      </w:r>
      <w:r>
        <w:rPr>
          <w:rStyle w:val="Standardnpsmoodstavce"/>
          <w:sz w:val="28"/>
          <w:szCs w:val="28"/>
        </w:rPr>
        <w:t xml:space="preserve">ryby a ty musí zapsat do povolenky. </w:t>
      </w:r>
      <w:r>
        <w:rPr>
          <w:rStyle w:val="Standardnpsmoodstavce"/>
          <w:b/>
          <w:bCs/>
          <w:sz w:val="28"/>
          <w:szCs w:val="28"/>
        </w:rPr>
        <w:t xml:space="preserve">V případě ulovení kapra je povinnost       </w:t>
      </w:r>
    </w:p>
    <w:p>
      <w:pPr>
        <w:pStyle w:val="Normal"/>
        <w:jc w:val="both"/>
        <w:rPr>
          <w:rStyle w:val="Standardnpsmoodstavce"/>
          <w:sz w:val="28"/>
          <w:szCs w:val="28"/>
        </w:rPr>
      </w:pPr>
      <w:r>
        <w:rPr>
          <w:rStyle w:val="Standardnpsmoodstavce"/>
          <w:b/>
          <w:bCs/>
          <w:sz w:val="28"/>
          <w:szCs w:val="28"/>
        </w:rPr>
        <w:t xml:space="preserve">         </w:t>
      </w:r>
      <w:r>
        <w:rPr>
          <w:rStyle w:val="Standardnpsmoodstavce"/>
          <w:b/>
          <w:bCs/>
          <w:sz w:val="28"/>
          <w:szCs w:val="28"/>
        </w:rPr>
        <w:t>lovícího vrátit ho vodě.</w:t>
      </w:r>
      <w:r>
        <w:rPr>
          <w:rStyle w:val="Standardnpsmoodstavce"/>
          <w:sz w:val="28"/>
          <w:szCs w:val="28"/>
        </w:rPr>
        <w:t xml:space="preserve">   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 trhací bójku nelze použít plastovou lahev nebo neopracované PVC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 skončení platnosti povolení je povinnost neprodleně odstranit trhací bóje a vrácení povolení včetně sumáře tomu kdo povolení vydal.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ceník:      jednodenní......................................100Kč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dvoudenní........................................200Kč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třídenní........................................... 300Kč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sedmidenní.......................................500Kč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Style w:val="Standardnpsmoodstavce"/>
          <w:b/>
          <w:bCs/>
          <w:u w:val="single"/>
        </w:rPr>
      </w:pPr>
      <w:r>
        <w:rPr>
          <w:rStyle w:val="Standardnpsmoodstavce"/>
          <w:sz w:val="32"/>
          <w:szCs w:val="32"/>
        </w:rPr>
        <w:t xml:space="preserve">                </w:t>
      </w:r>
      <w:r>
        <w:rPr/>
        <w:t xml:space="preserve">   </w:t>
      </w:r>
      <w:r>
        <w:rPr>
          <w:rStyle w:val="Standardnpsmoodstavce"/>
          <w:b/>
          <w:bCs/>
          <w:u w:val="single"/>
        </w:rPr>
        <w:t xml:space="preserve"> </w:t>
      </w:r>
      <w:r>
        <w:rPr>
          <w:rStyle w:val="Standardnpsmoodstavce"/>
          <w:b/>
          <w:bCs/>
          <w:u w:val="single"/>
        </w:rPr>
        <w:t>ke každé povolence se připočítává manipulační poplatek  20 Kč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jc w:val="both"/>
        <w:rPr/>
      </w:pPr>
      <w:r>
        <w:rPr>
          <w:rStyle w:val="Standardnpsmoodstavce"/>
          <w:sz w:val="32"/>
          <w:szCs w:val="32"/>
        </w:rPr>
        <w:t xml:space="preserve">      </w:t>
      </w:r>
      <w:r>
        <w:rPr/>
        <w:t>za MO Havířov     Bohuslav Wawrzyczek                                        Miroslav Cholasta</w:t>
      </w:r>
    </w:p>
    <w:p>
      <w:pPr>
        <w:pStyle w:val="Normal"/>
        <w:jc w:val="both"/>
        <w:rPr/>
      </w:pPr>
      <w:r>
        <w:rPr/>
        <w:t xml:space="preserve">                                        </w:t>
      </w:r>
      <w:r>
        <w:rPr/>
        <w:t>předseda MO                                                       hospodář MO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uppressAutoHyphens w:val="true"/>
      <w:outlineLvl w:val="0"/>
      <w:outlineLvl w:val="0"/>
    </w:pPr>
    <w:rPr>
      <w:b/>
      <w:bCs/>
    </w:rPr>
  </w:style>
  <w:style w:type="character" w:styleId="Standardnpsmoodstavce">
    <w:name w:val="Standardní písmo odstavce"/>
    <w:rPr/>
  </w:style>
  <w:style w:type="character" w:styleId="Symbolyproslovn">
    <w:name w:val="Symboly pro číslování"/>
    <w:rPr/>
  </w:style>
  <w:style w:type="paragraph" w:styleId="Normln">
    <w:name w:val="Normální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Tělo textu"/>
    <w:basedOn w:val="Normal"/>
    <w:pPr>
      <w:suppressAutoHyphens w:val="true"/>
      <w:spacing w:before="0" w:after="120"/>
    </w:pPr>
    <w:rPr/>
  </w:style>
  <w:style w:type="paragraph" w:styleId="Seznam">
    <w:name w:val="Seznam"/>
    <w:basedOn w:val="Tlotextu"/>
    <w:pPr>
      <w:suppressAutoHyphens w:val="true"/>
    </w:pPr>
    <w:rPr/>
  </w:style>
  <w:style w:type="paragraph" w:styleId="Popisek">
    <w:name w:val="Popisek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360</TotalTime>
  <Application>MicrosoftOffice/12.0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2015-06-16T07:42:00Z</dcterms:created>
  <dc:creator>bohuslav</dc:creator>
  <dc:language>cs-CZ</dc:language>
  <cp:lastModifiedBy>xxx</cp:lastModifiedBy>
  <cp:lastPrinted>2014-06-09T14:42:00Z</cp:lastPrinted>
  <dcterms:modified xsi:type="dcterms:W3CDTF">2015-06-16T07:51:00Z</dcterms:modified>
  <cp:revision>6</cp:revision>
</cp:coreProperties>
</file>